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886123" w:rsidRDefault="00886123"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886123">
        <w:rPr>
          <w:rFonts w:ascii="Times New Roman" w:eastAsia="Times New Roman" w:hAnsi="Times New Roman" w:cs="Times New Roman"/>
          <w:b/>
          <w:bCs/>
          <w:sz w:val="24"/>
          <w:szCs w:val="24"/>
          <w:lang w:eastAsia="sr-Latn-CS"/>
        </w:rPr>
        <w:t>Ксап3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886123" w:rsidRPr="00187FAC" w:rsidTr="001371FE">
        <w:tc>
          <w:tcPr>
            <w:tcW w:w="9576" w:type="dxa"/>
            <w:gridSpan w:val="8"/>
          </w:tcPr>
          <w:p w:rsidR="00886123" w:rsidRPr="00187FAC" w:rsidRDefault="0088612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886123" w:rsidRPr="00187FAC" w:rsidTr="001371FE">
        <w:tc>
          <w:tcPr>
            <w:tcW w:w="9576" w:type="dxa"/>
            <w:gridSpan w:val="8"/>
          </w:tcPr>
          <w:p w:rsidR="00886123" w:rsidRPr="00187FAC" w:rsidRDefault="0088612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1371FE">
        <w:tc>
          <w:tcPr>
            <w:tcW w:w="9576" w:type="dxa"/>
            <w:gridSpan w:val="8"/>
          </w:tcPr>
          <w:p w:rsidR="00F97911" w:rsidRPr="00187FAC" w:rsidRDefault="00F97911" w:rsidP="00A62570">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886123" w:rsidRPr="00886123">
              <w:rPr>
                <w:rFonts w:ascii="Times New Roman" w:eastAsia="Times New Roman" w:hAnsi="Times New Roman" w:cs="Times New Roman"/>
                <w:b/>
                <w:bCs/>
                <w:lang w:eastAsia="sr-Latn-CS"/>
              </w:rPr>
              <w:t xml:space="preserve">Written and Oral Translation Techniques </w:t>
            </w:r>
            <w:r w:rsidR="00886123">
              <w:rPr>
                <w:rFonts w:ascii="Times New Roman" w:eastAsia="Times New Roman" w:hAnsi="Times New Roman" w:cs="Times New Roman"/>
                <w:b/>
                <w:bCs/>
                <w:lang w:eastAsia="sr-Latn-CS"/>
              </w:rPr>
              <w:t>1</w:t>
            </w:r>
          </w:p>
        </w:tc>
      </w:tr>
      <w:tr w:rsidR="00F97911" w:rsidRPr="00187FAC" w:rsidTr="001371FE">
        <w:tc>
          <w:tcPr>
            <w:tcW w:w="9576" w:type="dxa"/>
            <w:gridSpan w:val="8"/>
          </w:tcPr>
          <w:p w:rsidR="00F97911" w:rsidRPr="00187FAC" w:rsidRDefault="00F97911" w:rsidP="008B309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Nenad</w:t>
            </w:r>
            <w:proofErr w:type="spellEnd"/>
            <w:r w:rsidR="00A62570">
              <w:rPr>
                <w:rFonts w:ascii="Times New Roman" w:eastAsia="Times New Roman" w:hAnsi="Times New Roman" w:cs="Times New Roman"/>
                <w:bCs/>
                <w:lang w:eastAsia="sr-Latn-CS"/>
              </w:rPr>
              <w:t xml:space="preserve"> M. </w:t>
            </w:r>
            <w:proofErr w:type="spellStart"/>
            <w:r w:rsidR="008659B9">
              <w:rPr>
                <w:rFonts w:ascii="Times New Roman" w:eastAsia="Times New Roman" w:hAnsi="Times New Roman" w:cs="Times New Roman"/>
                <w:bCs/>
                <w:lang w:eastAsia="sr-Latn-CS"/>
              </w:rPr>
              <w:t>Tomovic</w:t>
            </w:r>
            <w:proofErr w:type="spellEnd"/>
            <w:r w:rsidR="00A62570">
              <w:rPr>
                <w:rFonts w:ascii="Times New Roman" w:eastAsia="Times New Roman" w:hAnsi="Times New Roman" w:cs="Times New Roman"/>
                <w:bCs/>
                <w:lang w:eastAsia="sr-Latn-CS"/>
              </w:rPr>
              <w:t xml:space="preserve">, Annette K. </w:t>
            </w:r>
            <w:proofErr w:type="spellStart"/>
            <w:r w:rsidR="00A62570">
              <w:rPr>
                <w:rFonts w:ascii="Times New Roman" w:eastAsia="Times New Roman" w:hAnsi="Times New Roman" w:cs="Times New Roman"/>
                <w:bCs/>
                <w:lang w:eastAsia="sr-Latn-CS"/>
              </w:rPr>
              <w:t>Djurovic</w:t>
            </w:r>
            <w:proofErr w:type="spellEnd"/>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Biljana</w:t>
            </w:r>
            <w:proofErr w:type="spellEnd"/>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Dj</w:t>
            </w:r>
            <w:proofErr w:type="spellEnd"/>
            <w:r w:rsidR="00A62570">
              <w:rPr>
                <w:rFonts w:ascii="Times New Roman" w:eastAsia="Times New Roman" w:hAnsi="Times New Roman" w:cs="Times New Roman"/>
                <w:bCs/>
                <w:lang w:eastAsia="sr-Latn-CS"/>
              </w:rPr>
              <w:t xml:space="preserve">. </w:t>
            </w:r>
            <w:proofErr w:type="spellStart"/>
            <w:r w:rsidR="00A62570">
              <w:rPr>
                <w:rFonts w:ascii="Times New Roman" w:eastAsia="Times New Roman" w:hAnsi="Times New Roman" w:cs="Times New Roman"/>
                <w:bCs/>
                <w:lang w:eastAsia="sr-Latn-CS"/>
              </w:rPr>
              <w:t>Djoric-Francuski</w:t>
            </w:r>
            <w:proofErr w:type="spellEnd"/>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8659B9">
              <w:rPr>
                <w:rFonts w:ascii="Times New Roman" w:eastAsia="Times New Roman" w:hAnsi="Times New Roman" w:cs="Times New Roman"/>
                <w:bCs/>
                <w:lang w:eastAsia="sr-Latn-CS"/>
              </w:rPr>
              <w:t xml:space="preserve"> </w:t>
            </w:r>
            <w:r w:rsidR="00950A6F">
              <w:rPr>
                <w:rFonts w:ascii="Times New Roman" w:eastAsia="Times New Roman" w:hAnsi="Times New Roman" w:cs="Times New Roman"/>
                <w:bCs/>
                <w:lang w:eastAsia="sr-Latn-CS"/>
              </w:rPr>
              <w:t>mandatory</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8659B9">
              <w:rPr>
                <w:rFonts w:ascii="Times New Roman" w:eastAsia="Times New Roman" w:hAnsi="Times New Roman" w:cs="Times New Roman"/>
                <w:bCs/>
                <w:lang w:eastAsia="sr-Latn-CS"/>
              </w:rPr>
              <w:t xml:space="preserve"> </w:t>
            </w:r>
            <w:r w:rsidR="00A62570">
              <w:rPr>
                <w:rFonts w:ascii="Times New Roman" w:eastAsia="Times New Roman" w:hAnsi="Times New Roman" w:cs="Times New Roman"/>
                <w:bCs/>
                <w:lang w:eastAsia="sr-Latn-CS"/>
              </w:rPr>
              <w:t>3</w:t>
            </w:r>
          </w:p>
        </w:tc>
      </w:tr>
      <w:tr w:rsidR="00F97911" w:rsidRPr="00187FAC" w:rsidTr="001371FE">
        <w:tc>
          <w:tcPr>
            <w:tcW w:w="9576" w:type="dxa"/>
            <w:gridSpan w:val="8"/>
          </w:tcPr>
          <w:p w:rsidR="00F97911" w:rsidRPr="00187FAC" w:rsidRDefault="00F97911" w:rsidP="00886123">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8659B9">
              <w:rPr>
                <w:rFonts w:ascii="Times New Roman" w:eastAsia="Times New Roman" w:hAnsi="Times New Roman" w:cs="Times New Roman"/>
                <w:bCs/>
                <w:lang w:eastAsia="sr-Latn-CS"/>
              </w:rPr>
              <w:t xml:space="preserve"> </w:t>
            </w:r>
            <w:r w:rsidR="00886123">
              <w:rPr>
                <w:rFonts w:ascii="Times New Roman" w:eastAsia="Times New Roman" w:hAnsi="Times New Roman" w:cs="Times New Roman"/>
                <w:bCs/>
                <w:lang w:eastAsia="sr-Latn-CS"/>
              </w:rPr>
              <w:t>None.</w:t>
            </w:r>
          </w:p>
        </w:tc>
      </w:tr>
      <w:tr w:rsidR="00F97911" w:rsidRPr="00187FAC" w:rsidTr="001371FE">
        <w:tc>
          <w:tcPr>
            <w:tcW w:w="9576" w:type="dxa"/>
            <w:gridSpan w:val="8"/>
          </w:tcPr>
          <w:p w:rsidR="00A62570" w:rsidRDefault="00F97911"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b/>
                <w:bCs/>
                <w:lang w:eastAsia="sr-Latn-CS"/>
              </w:rPr>
              <w:t>Course aim</w:t>
            </w:r>
          </w:p>
          <w:p w:rsidR="00F97911" w:rsidRPr="00187FAC" w:rsidRDefault="00A62570" w:rsidP="00886123">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Pr>
                <w:rFonts w:ascii="Times New Roman" w:eastAsia="Times New Roman" w:hAnsi="Times New Roman" w:cs="Times New Roman"/>
                <w:bCs/>
                <w:lang w:eastAsia="sr-Latn-CS"/>
              </w:rPr>
              <w:t>The aim of this course is to demonstrate the applicability and realization of theoretical notions in translation through a range of practical exercises. Introducing with translation strategies and techniques adapted to function, purpose and recipients. Development of the ability to adapt, to concentrate, to memorize, the ability of written and oral communication, analysis and synthesis of written and oral text and presentation skills.</w:t>
            </w:r>
            <w:r w:rsidR="00950A6F" w:rsidRPr="00187FAC">
              <w:rPr>
                <w:rFonts w:ascii="Times New Roman" w:eastAsia="Times New Roman" w:hAnsi="Times New Roman" w:cs="Times New Roman"/>
                <w:b/>
                <w:bCs/>
                <w:lang w:eastAsia="sr-Latn-CS"/>
              </w:rPr>
              <w:t xml:space="preserve"> </w:t>
            </w:r>
          </w:p>
        </w:tc>
      </w:tr>
      <w:tr w:rsidR="00F97911" w:rsidRPr="00187FAC" w:rsidTr="001371FE">
        <w:tc>
          <w:tcPr>
            <w:tcW w:w="9576" w:type="dxa"/>
            <w:gridSpan w:val="8"/>
          </w:tcPr>
          <w:p w:rsidR="00D606D2" w:rsidRDefault="00F97911"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b/>
                <w:bCs/>
                <w:lang w:eastAsia="sr-Latn-CS"/>
              </w:rPr>
              <w:t xml:space="preserve">Course outcome </w:t>
            </w:r>
          </w:p>
          <w:p w:rsidR="00F97911" w:rsidRPr="00950A6F" w:rsidRDefault="00A62570"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After the course students should be able to apply principles of functional approach in written and oral translation and to critically analyze potential problems in translating, to analyze relevant non-textual and textual factors in written and oral translation.</w:t>
            </w:r>
            <w:r w:rsidR="00950A6F">
              <w:rPr>
                <w:rFonts w:ascii="Times New Roman" w:eastAsia="Times New Roman" w:hAnsi="Times New Roman" w:cs="Times New Roman"/>
                <w:bCs/>
                <w:lang w:eastAsia="sr-Latn-CS"/>
              </w:rPr>
              <w:t xml:space="preserve">  </w:t>
            </w:r>
          </w:p>
        </w:tc>
      </w:tr>
      <w:tr w:rsidR="00F97911" w:rsidRPr="00187FAC" w:rsidTr="001371FE">
        <w:tc>
          <w:tcPr>
            <w:tcW w:w="9576" w:type="dxa"/>
            <w:gridSpan w:val="8"/>
          </w:tcPr>
          <w:p w:rsidR="00F97911" w:rsidRPr="00187FAC" w:rsidRDefault="00F97911" w:rsidP="00886123">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content</w:t>
            </w:r>
          </w:p>
          <w:p w:rsidR="00F97911" w:rsidRDefault="00F97911" w:rsidP="00886123">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Theory</w:t>
            </w:r>
          </w:p>
          <w:p w:rsidR="00F97911" w:rsidRDefault="00A62570" w:rsidP="00886123">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Pr>
                <w:rFonts w:ascii="Times New Roman" w:eastAsia="Times New Roman" w:hAnsi="Times New Roman" w:cs="Times New Roman"/>
                <w:iCs/>
                <w:lang w:eastAsia="sr-Latn-CS"/>
              </w:rPr>
              <w:t xml:space="preserve">Functional definition of translation. </w:t>
            </w:r>
            <w:proofErr w:type="spellStart"/>
            <w:r>
              <w:rPr>
                <w:rFonts w:ascii="Times New Roman" w:eastAsia="Times New Roman" w:hAnsi="Times New Roman" w:cs="Times New Roman"/>
                <w:iCs/>
                <w:lang w:eastAsia="sr-Latn-CS"/>
              </w:rPr>
              <w:t>Scopos</w:t>
            </w:r>
            <w:proofErr w:type="spellEnd"/>
            <w:r>
              <w:rPr>
                <w:rFonts w:ascii="Times New Roman" w:eastAsia="Times New Roman" w:hAnsi="Times New Roman" w:cs="Times New Roman"/>
                <w:iCs/>
                <w:lang w:eastAsia="sr-Latn-CS"/>
              </w:rPr>
              <w:t xml:space="preserve"> and intertextual coherence. Functionality and loyalty. Non-textual and textual factors. Critical analysis of the quality of translation, translation error (notion and types).</w:t>
            </w:r>
            <w:r w:rsidRPr="00187FAC">
              <w:rPr>
                <w:rFonts w:ascii="Times New Roman" w:eastAsia="Times New Roman" w:hAnsi="Times New Roman" w:cs="Times New Roman"/>
                <w:i/>
                <w:iCs/>
                <w:lang w:eastAsia="sr-Latn-CS"/>
              </w:rPr>
              <w:t xml:space="preserve"> </w:t>
            </w:r>
          </w:p>
          <w:p w:rsidR="00D606D2" w:rsidRPr="00187FAC" w:rsidRDefault="00D606D2" w:rsidP="00886123">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p>
          <w:p w:rsidR="00F97911" w:rsidRDefault="00F97911" w:rsidP="00886123">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Practice: Practical classes, OFT, SRW</w:t>
            </w:r>
          </w:p>
          <w:p w:rsidR="00F97911" w:rsidRPr="00187FAC" w:rsidRDefault="00A62570" w:rsidP="00886123">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iCs/>
                <w:lang w:eastAsia="sr-Latn-CS"/>
              </w:rPr>
              <w:t xml:space="preserve">Written text analysis and its content and logical structures. Translation editing and proofreading. Speech structure analysis (thesis-antithesis-synthesis, pro et contra, linear), anticipation, </w:t>
            </w:r>
            <w:r w:rsidR="00D606D2">
              <w:rPr>
                <w:rFonts w:ascii="Times New Roman" w:eastAsia="Times New Roman" w:hAnsi="Times New Roman" w:cs="Times New Roman"/>
                <w:iCs/>
                <w:lang w:eastAsia="sr-Latn-CS"/>
              </w:rPr>
              <w:t>attention allocation and concentration exercises. Memorizing exercises, summarizing, note taking.</w:t>
            </w:r>
            <w:r w:rsidR="00D606D2" w:rsidRPr="00187FAC">
              <w:rPr>
                <w:rFonts w:ascii="Times New Roman" w:eastAsia="Times New Roman" w:hAnsi="Times New Roman" w:cs="Times New Roman"/>
                <w:lang w:eastAsia="sr-Latn-CS"/>
              </w:rPr>
              <w:t xml:space="preserve"> </w:t>
            </w:r>
          </w:p>
        </w:tc>
      </w:tr>
      <w:tr w:rsidR="00F97911" w:rsidRPr="00886123" w:rsidTr="001371FE">
        <w:tc>
          <w:tcPr>
            <w:tcW w:w="9576" w:type="dxa"/>
            <w:gridSpan w:val="8"/>
          </w:tcPr>
          <w:p w:rsidR="00F97911" w:rsidRPr="00187FAC" w:rsidRDefault="00F97911" w:rsidP="00886123">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D606D2" w:rsidRDefault="00D606D2"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D606D2">
              <w:rPr>
                <w:rFonts w:ascii="Times New Roman" w:eastAsia="Times New Roman" w:hAnsi="Times New Roman" w:cs="Times New Roman"/>
                <w:bCs/>
                <w:lang w:eastAsia="sr-Latn-CS"/>
              </w:rPr>
              <w:t xml:space="preserve">Baker, Mona (ed.) (2009). </w:t>
            </w:r>
            <w:proofErr w:type="spellStart"/>
            <w:r w:rsidRPr="00886123">
              <w:rPr>
                <w:rFonts w:ascii="Times New Roman" w:eastAsia="Times New Roman" w:hAnsi="Times New Roman" w:cs="Times New Roman"/>
                <w:bCs/>
                <w:i/>
                <w:lang w:eastAsia="sr-Latn-CS"/>
              </w:rPr>
              <w:t>Routledge</w:t>
            </w:r>
            <w:proofErr w:type="spellEnd"/>
            <w:r w:rsidRPr="00886123">
              <w:rPr>
                <w:rFonts w:ascii="Times New Roman" w:eastAsia="Times New Roman" w:hAnsi="Times New Roman" w:cs="Times New Roman"/>
                <w:bCs/>
                <w:i/>
                <w:lang w:eastAsia="sr-Latn-CS"/>
              </w:rPr>
              <w:t xml:space="preserve"> Encyclopedia of Translation Studies</w:t>
            </w:r>
            <w:r w:rsidRPr="00D606D2">
              <w:rPr>
                <w:rFonts w:ascii="Times New Roman" w:eastAsia="Times New Roman" w:hAnsi="Times New Roman" w:cs="Times New Roman"/>
                <w:bCs/>
                <w:lang w:eastAsia="sr-Latn-CS"/>
              </w:rPr>
              <w:t xml:space="preserve">. London and New York: </w:t>
            </w:r>
            <w:proofErr w:type="spellStart"/>
            <w:r w:rsidRPr="00D606D2">
              <w:rPr>
                <w:rFonts w:ascii="Times New Roman" w:eastAsia="Times New Roman" w:hAnsi="Times New Roman" w:cs="Times New Roman"/>
                <w:bCs/>
                <w:lang w:eastAsia="sr-Latn-CS"/>
              </w:rPr>
              <w:t>Routledge</w:t>
            </w:r>
            <w:proofErr w:type="spellEnd"/>
            <w:r w:rsidRPr="00D606D2">
              <w:rPr>
                <w:rFonts w:ascii="Times New Roman" w:eastAsia="Times New Roman" w:hAnsi="Times New Roman" w:cs="Times New Roman"/>
                <w:bCs/>
                <w:lang w:eastAsia="sr-Latn-CS"/>
              </w:rPr>
              <w:t>.</w:t>
            </w:r>
          </w:p>
          <w:p w:rsidR="00D606D2" w:rsidRDefault="00D606D2"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D606D2">
              <w:rPr>
                <w:rFonts w:ascii="Times New Roman" w:eastAsia="Times New Roman" w:hAnsi="Times New Roman" w:cs="Times New Roman"/>
                <w:bCs/>
                <w:lang w:eastAsia="sr-Latn-CS"/>
              </w:rPr>
              <w:t xml:space="preserve">Heinz </w:t>
            </w:r>
            <w:proofErr w:type="spellStart"/>
            <w:r w:rsidRPr="00D606D2">
              <w:rPr>
                <w:rFonts w:ascii="Times New Roman" w:eastAsia="Times New Roman" w:hAnsi="Times New Roman" w:cs="Times New Roman"/>
                <w:bCs/>
                <w:lang w:eastAsia="sr-Latn-CS"/>
              </w:rPr>
              <w:t>Matyssek</w:t>
            </w:r>
            <w:proofErr w:type="spellEnd"/>
            <w:r w:rsidRPr="00D606D2">
              <w:rPr>
                <w:rFonts w:ascii="Times New Roman" w:eastAsia="Times New Roman" w:hAnsi="Times New Roman" w:cs="Times New Roman"/>
                <w:bCs/>
                <w:lang w:eastAsia="sr-Latn-CS"/>
              </w:rPr>
              <w:t xml:space="preserve"> (2006). </w:t>
            </w:r>
            <w:proofErr w:type="spellStart"/>
            <w:r w:rsidRPr="00886123">
              <w:rPr>
                <w:rFonts w:ascii="Times New Roman" w:eastAsia="Times New Roman" w:hAnsi="Times New Roman" w:cs="Times New Roman"/>
                <w:bCs/>
                <w:i/>
                <w:lang w:eastAsia="sr-Latn-CS"/>
              </w:rPr>
              <w:t>Handbuch</w:t>
            </w:r>
            <w:proofErr w:type="spellEnd"/>
            <w:r w:rsidRPr="00886123">
              <w:rPr>
                <w:rFonts w:ascii="Times New Roman" w:eastAsia="Times New Roman" w:hAnsi="Times New Roman" w:cs="Times New Roman"/>
                <w:bCs/>
                <w:i/>
                <w:lang w:eastAsia="sr-Latn-CS"/>
              </w:rPr>
              <w:t xml:space="preserve"> </w:t>
            </w:r>
            <w:proofErr w:type="spellStart"/>
            <w:r w:rsidRPr="00886123">
              <w:rPr>
                <w:rFonts w:ascii="Times New Roman" w:eastAsia="Times New Roman" w:hAnsi="Times New Roman" w:cs="Times New Roman"/>
                <w:bCs/>
                <w:i/>
                <w:lang w:eastAsia="sr-Latn-CS"/>
              </w:rPr>
              <w:t>der</w:t>
            </w:r>
            <w:proofErr w:type="spellEnd"/>
            <w:r w:rsidRPr="00886123">
              <w:rPr>
                <w:rFonts w:ascii="Times New Roman" w:eastAsia="Times New Roman" w:hAnsi="Times New Roman" w:cs="Times New Roman"/>
                <w:bCs/>
                <w:i/>
                <w:lang w:eastAsia="sr-Latn-CS"/>
              </w:rPr>
              <w:t xml:space="preserve"> </w:t>
            </w:r>
            <w:proofErr w:type="spellStart"/>
            <w:r w:rsidRPr="00886123">
              <w:rPr>
                <w:rFonts w:ascii="Times New Roman" w:eastAsia="Times New Roman" w:hAnsi="Times New Roman" w:cs="Times New Roman"/>
                <w:bCs/>
                <w:i/>
                <w:lang w:eastAsia="sr-Latn-CS"/>
              </w:rPr>
              <w:t>Notizentechnik</w:t>
            </w:r>
            <w:proofErr w:type="spellEnd"/>
            <w:r w:rsidRPr="00886123">
              <w:rPr>
                <w:rFonts w:ascii="Times New Roman" w:eastAsia="Times New Roman" w:hAnsi="Times New Roman" w:cs="Times New Roman"/>
                <w:bCs/>
                <w:i/>
                <w:lang w:eastAsia="sr-Latn-CS"/>
              </w:rPr>
              <w:t xml:space="preserve"> </w:t>
            </w:r>
            <w:proofErr w:type="spellStart"/>
            <w:r w:rsidRPr="00886123">
              <w:rPr>
                <w:rFonts w:ascii="Times New Roman" w:eastAsia="Times New Roman" w:hAnsi="Times New Roman" w:cs="Times New Roman"/>
                <w:bCs/>
                <w:i/>
                <w:lang w:eastAsia="sr-Latn-CS"/>
              </w:rPr>
              <w:t>für</w:t>
            </w:r>
            <w:proofErr w:type="spellEnd"/>
            <w:r w:rsidRPr="00886123">
              <w:rPr>
                <w:rFonts w:ascii="Times New Roman" w:eastAsia="Times New Roman" w:hAnsi="Times New Roman" w:cs="Times New Roman"/>
                <w:bCs/>
                <w:i/>
                <w:lang w:eastAsia="sr-Latn-CS"/>
              </w:rPr>
              <w:t xml:space="preserve"> </w:t>
            </w:r>
            <w:proofErr w:type="spellStart"/>
            <w:r w:rsidRPr="00886123">
              <w:rPr>
                <w:rFonts w:ascii="Times New Roman" w:eastAsia="Times New Roman" w:hAnsi="Times New Roman" w:cs="Times New Roman"/>
                <w:bCs/>
                <w:i/>
                <w:lang w:eastAsia="sr-Latn-CS"/>
              </w:rPr>
              <w:t>Dolmetscher</w:t>
            </w:r>
            <w:proofErr w:type="spellEnd"/>
            <w:r w:rsidRPr="00D606D2">
              <w:rPr>
                <w:rFonts w:ascii="Times New Roman" w:eastAsia="Times New Roman" w:hAnsi="Times New Roman" w:cs="Times New Roman"/>
                <w:bCs/>
                <w:lang w:eastAsia="sr-Latn-CS"/>
              </w:rPr>
              <w:t xml:space="preserve">. </w:t>
            </w:r>
            <w:proofErr w:type="spellStart"/>
            <w:r w:rsidRPr="00D606D2">
              <w:rPr>
                <w:rFonts w:ascii="Times New Roman" w:eastAsia="Times New Roman" w:hAnsi="Times New Roman" w:cs="Times New Roman"/>
                <w:bCs/>
                <w:lang w:eastAsia="sr-Latn-CS"/>
              </w:rPr>
              <w:t>Tübingen</w:t>
            </w:r>
            <w:proofErr w:type="spellEnd"/>
            <w:r w:rsidRPr="00D606D2">
              <w:rPr>
                <w:rFonts w:ascii="Times New Roman" w:eastAsia="Times New Roman" w:hAnsi="Times New Roman" w:cs="Times New Roman"/>
                <w:bCs/>
                <w:lang w:eastAsia="sr-Latn-CS"/>
              </w:rPr>
              <w:t xml:space="preserve">: Julius </w:t>
            </w:r>
            <w:proofErr w:type="spellStart"/>
            <w:r w:rsidRPr="00D606D2">
              <w:rPr>
                <w:rFonts w:ascii="Times New Roman" w:eastAsia="Times New Roman" w:hAnsi="Times New Roman" w:cs="Times New Roman"/>
                <w:bCs/>
                <w:lang w:eastAsia="sr-Latn-CS"/>
              </w:rPr>
              <w:t>Groos</w:t>
            </w:r>
            <w:proofErr w:type="spellEnd"/>
            <w:r w:rsidRPr="00D606D2">
              <w:rPr>
                <w:rFonts w:ascii="Times New Roman" w:eastAsia="Times New Roman" w:hAnsi="Times New Roman" w:cs="Times New Roman"/>
                <w:bCs/>
                <w:lang w:eastAsia="sr-Latn-CS"/>
              </w:rPr>
              <w:t xml:space="preserve"> </w:t>
            </w:r>
            <w:proofErr w:type="spellStart"/>
            <w:r w:rsidRPr="00D606D2">
              <w:rPr>
                <w:rFonts w:ascii="Times New Roman" w:eastAsia="Times New Roman" w:hAnsi="Times New Roman" w:cs="Times New Roman"/>
                <w:bCs/>
                <w:lang w:eastAsia="sr-Latn-CS"/>
              </w:rPr>
              <w:t>Verlag</w:t>
            </w:r>
            <w:proofErr w:type="spellEnd"/>
            <w:r w:rsidRPr="00D606D2">
              <w:rPr>
                <w:rFonts w:ascii="Times New Roman" w:eastAsia="Times New Roman" w:hAnsi="Times New Roman" w:cs="Times New Roman"/>
                <w:bCs/>
                <w:lang w:eastAsia="sr-Latn-CS"/>
              </w:rPr>
              <w:t>.</w:t>
            </w:r>
          </w:p>
          <w:p w:rsidR="00D606D2" w:rsidRDefault="00D606D2"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D606D2">
              <w:rPr>
                <w:rFonts w:ascii="Times New Roman" w:eastAsia="Times New Roman" w:hAnsi="Times New Roman" w:cs="Times New Roman"/>
                <w:bCs/>
                <w:lang w:eastAsia="sr-Latn-CS"/>
              </w:rPr>
              <w:t xml:space="preserve">Nord, </w:t>
            </w:r>
            <w:proofErr w:type="spellStart"/>
            <w:r w:rsidRPr="00D606D2">
              <w:rPr>
                <w:rFonts w:ascii="Times New Roman" w:eastAsia="Times New Roman" w:hAnsi="Times New Roman" w:cs="Times New Roman"/>
                <w:bCs/>
                <w:lang w:eastAsia="sr-Latn-CS"/>
              </w:rPr>
              <w:t>Christiane</w:t>
            </w:r>
            <w:proofErr w:type="spellEnd"/>
            <w:r w:rsidRPr="00D606D2">
              <w:rPr>
                <w:rFonts w:ascii="Times New Roman" w:eastAsia="Times New Roman" w:hAnsi="Times New Roman" w:cs="Times New Roman"/>
                <w:bCs/>
                <w:lang w:eastAsia="sr-Latn-CS"/>
              </w:rPr>
              <w:t xml:space="preserve"> (2009). </w:t>
            </w:r>
            <w:proofErr w:type="spellStart"/>
            <w:r w:rsidRPr="00886123">
              <w:rPr>
                <w:rFonts w:ascii="Times New Roman" w:eastAsia="Times New Roman" w:hAnsi="Times New Roman" w:cs="Times New Roman"/>
                <w:bCs/>
                <w:i/>
                <w:lang w:eastAsia="sr-Latn-CS"/>
              </w:rPr>
              <w:t>Textanalyse</w:t>
            </w:r>
            <w:proofErr w:type="spellEnd"/>
            <w:r w:rsidRPr="00886123">
              <w:rPr>
                <w:rFonts w:ascii="Times New Roman" w:eastAsia="Times New Roman" w:hAnsi="Times New Roman" w:cs="Times New Roman"/>
                <w:bCs/>
                <w:i/>
                <w:lang w:eastAsia="sr-Latn-CS"/>
              </w:rPr>
              <w:t xml:space="preserve"> und </w:t>
            </w:r>
            <w:proofErr w:type="spellStart"/>
            <w:r w:rsidRPr="00886123">
              <w:rPr>
                <w:rFonts w:ascii="Times New Roman" w:eastAsia="Times New Roman" w:hAnsi="Times New Roman" w:cs="Times New Roman"/>
                <w:bCs/>
                <w:i/>
                <w:lang w:eastAsia="sr-Latn-CS"/>
              </w:rPr>
              <w:t>Übersetzen</w:t>
            </w:r>
            <w:proofErr w:type="spellEnd"/>
            <w:r w:rsidRPr="00D606D2">
              <w:rPr>
                <w:rFonts w:ascii="Times New Roman" w:eastAsia="Times New Roman" w:hAnsi="Times New Roman" w:cs="Times New Roman"/>
                <w:bCs/>
                <w:lang w:eastAsia="sr-Latn-CS"/>
              </w:rPr>
              <w:t xml:space="preserve">. </w:t>
            </w:r>
            <w:proofErr w:type="spellStart"/>
            <w:r w:rsidRPr="00D606D2">
              <w:rPr>
                <w:rFonts w:ascii="Times New Roman" w:eastAsia="Times New Roman" w:hAnsi="Times New Roman" w:cs="Times New Roman"/>
                <w:bCs/>
                <w:lang w:eastAsia="sr-Latn-CS"/>
              </w:rPr>
              <w:t>Tübingen</w:t>
            </w:r>
            <w:proofErr w:type="spellEnd"/>
            <w:r w:rsidRPr="00D606D2">
              <w:rPr>
                <w:rFonts w:ascii="Times New Roman" w:eastAsia="Times New Roman" w:hAnsi="Times New Roman" w:cs="Times New Roman"/>
                <w:bCs/>
                <w:lang w:eastAsia="sr-Latn-CS"/>
              </w:rPr>
              <w:t xml:space="preserve">: Julius </w:t>
            </w:r>
            <w:proofErr w:type="spellStart"/>
            <w:r w:rsidRPr="00D606D2">
              <w:rPr>
                <w:rFonts w:ascii="Times New Roman" w:eastAsia="Times New Roman" w:hAnsi="Times New Roman" w:cs="Times New Roman"/>
                <w:bCs/>
                <w:lang w:eastAsia="sr-Latn-CS"/>
              </w:rPr>
              <w:t>Groos</w:t>
            </w:r>
            <w:proofErr w:type="spellEnd"/>
            <w:r w:rsidRPr="00D606D2">
              <w:rPr>
                <w:rFonts w:ascii="Times New Roman" w:eastAsia="Times New Roman" w:hAnsi="Times New Roman" w:cs="Times New Roman"/>
                <w:bCs/>
                <w:lang w:eastAsia="sr-Latn-CS"/>
              </w:rPr>
              <w:t xml:space="preserve"> </w:t>
            </w:r>
            <w:proofErr w:type="spellStart"/>
            <w:r w:rsidRPr="00D606D2">
              <w:rPr>
                <w:rFonts w:ascii="Times New Roman" w:eastAsia="Times New Roman" w:hAnsi="Times New Roman" w:cs="Times New Roman"/>
                <w:bCs/>
                <w:lang w:eastAsia="sr-Latn-CS"/>
              </w:rPr>
              <w:t>Verlag</w:t>
            </w:r>
            <w:proofErr w:type="spellEnd"/>
            <w:r w:rsidRPr="00D606D2">
              <w:rPr>
                <w:rFonts w:ascii="Times New Roman" w:eastAsia="Times New Roman" w:hAnsi="Times New Roman" w:cs="Times New Roman"/>
                <w:bCs/>
                <w:lang w:eastAsia="sr-Latn-CS"/>
              </w:rPr>
              <w:t>.</w:t>
            </w:r>
          </w:p>
          <w:p w:rsidR="00D606D2" w:rsidRDefault="00D606D2" w:rsidP="00886123">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D606D2">
              <w:rPr>
                <w:rFonts w:ascii="Times New Roman" w:eastAsia="Times New Roman" w:hAnsi="Times New Roman" w:cs="Times New Roman"/>
                <w:bCs/>
                <w:lang w:eastAsia="sr-Latn-CS"/>
              </w:rPr>
              <w:t>Mossop</w:t>
            </w:r>
            <w:proofErr w:type="spellEnd"/>
            <w:r w:rsidRPr="00D606D2">
              <w:rPr>
                <w:rFonts w:ascii="Times New Roman" w:eastAsia="Times New Roman" w:hAnsi="Times New Roman" w:cs="Times New Roman"/>
                <w:bCs/>
                <w:lang w:eastAsia="sr-Latn-CS"/>
              </w:rPr>
              <w:t xml:space="preserve">, Brian (2001). </w:t>
            </w:r>
            <w:r w:rsidRPr="00886123">
              <w:rPr>
                <w:rFonts w:ascii="Times New Roman" w:eastAsia="Times New Roman" w:hAnsi="Times New Roman" w:cs="Times New Roman"/>
                <w:bCs/>
                <w:i/>
                <w:lang w:eastAsia="sr-Latn-CS"/>
              </w:rPr>
              <w:t>Revising and Editing for Translators</w:t>
            </w:r>
            <w:r w:rsidRPr="00D606D2">
              <w:rPr>
                <w:rFonts w:ascii="Times New Roman" w:eastAsia="Times New Roman" w:hAnsi="Times New Roman" w:cs="Times New Roman"/>
                <w:bCs/>
                <w:lang w:eastAsia="sr-Latn-CS"/>
              </w:rPr>
              <w:t>. Manchester: St. Jerome Publishing.</w:t>
            </w:r>
          </w:p>
          <w:p w:rsidR="00F97911" w:rsidRPr="00886123" w:rsidRDefault="00D606D2" w:rsidP="00886123">
            <w:pPr>
              <w:widowControl w:val="0"/>
              <w:autoSpaceDE w:val="0"/>
              <w:autoSpaceDN w:val="0"/>
              <w:adjustRightInd w:val="0"/>
              <w:spacing w:after="0" w:line="240" w:lineRule="auto"/>
              <w:jc w:val="both"/>
              <w:rPr>
                <w:rFonts w:ascii="Times New Roman" w:eastAsia="Times New Roman" w:hAnsi="Times New Roman" w:cs="Times New Roman"/>
                <w:bCs/>
                <w:lang w:val="fr-FR" w:eastAsia="sr-Latn-CS"/>
              </w:rPr>
            </w:pPr>
            <w:proofErr w:type="spellStart"/>
            <w:r w:rsidRPr="00D606D2">
              <w:rPr>
                <w:rFonts w:ascii="Times New Roman" w:eastAsia="Times New Roman" w:hAnsi="Times New Roman" w:cs="Times New Roman"/>
                <w:bCs/>
                <w:lang w:eastAsia="sr-Latn-CS"/>
              </w:rPr>
              <w:t>Lederer</w:t>
            </w:r>
            <w:proofErr w:type="spellEnd"/>
            <w:r w:rsidRPr="00D606D2">
              <w:rPr>
                <w:rFonts w:ascii="Times New Roman" w:eastAsia="Times New Roman" w:hAnsi="Times New Roman" w:cs="Times New Roman"/>
                <w:bCs/>
                <w:lang w:eastAsia="sr-Latn-CS"/>
              </w:rPr>
              <w:t xml:space="preserve">, Marianne (1994). </w:t>
            </w:r>
            <w:r w:rsidRPr="00886123">
              <w:rPr>
                <w:rFonts w:ascii="Times New Roman" w:eastAsia="Times New Roman" w:hAnsi="Times New Roman" w:cs="Times New Roman"/>
                <w:bCs/>
                <w:i/>
                <w:lang w:val="fr-FR" w:eastAsia="sr-Latn-CS"/>
              </w:rPr>
              <w:t>La traducti</w:t>
            </w:r>
            <w:r w:rsidR="007C2BB7" w:rsidRPr="00886123">
              <w:rPr>
                <w:rFonts w:ascii="Times New Roman" w:eastAsia="Times New Roman" w:hAnsi="Times New Roman" w:cs="Times New Roman"/>
                <w:bCs/>
                <w:i/>
                <w:lang w:val="fr-FR" w:eastAsia="sr-Latn-CS"/>
              </w:rPr>
              <w:t>on aujourd’hui</w:t>
            </w:r>
            <w:r w:rsidR="007C2BB7" w:rsidRPr="00886123">
              <w:rPr>
                <w:rFonts w:ascii="Times New Roman" w:eastAsia="Times New Roman" w:hAnsi="Times New Roman" w:cs="Times New Roman"/>
                <w:bCs/>
                <w:lang w:val="fr-FR" w:eastAsia="sr-Latn-CS"/>
              </w:rPr>
              <w:t>. Paris: Hachette</w:t>
            </w:r>
            <w:r w:rsidR="001371FE" w:rsidRPr="00886123">
              <w:rPr>
                <w:rFonts w:ascii="Times New Roman" w:eastAsia="Times New Roman" w:hAnsi="Times New Roman" w:cs="Times New Roman"/>
                <w:bCs/>
                <w:lang w:val="fr-FR" w:eastAsia="sr-Latn-CS"/>
              </w:rPr>
              <w:t>.</w:t>
            </w:r>
          </w:p>
        </w:tc>
      </w:tr>
      <w:tr w:rsidR="00F97911" w:rsidRPr="00187FAC" w:rsidTr="001371FE">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886123">
        <w:tc>
          <w:tcPr>
            <w:tcW w:w="1418" w:type="dxa"/>
          </w:tcPr>
          <w:p w:rsidR="00F97911" w:rsidRPr="00187FAC" w:rsidRDefault="00F97911" w:rsidP="0088612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886123">
              <w:rPr>
                <w:rFonts w:ascii="Times New Roman" w:eastAsia="Times New Roman" w:hAnsi="Times New Roman" w:cs="Times New Roman"/>
                <w:bCs/>
                <w:sz w:val="20"/>
                <w:szCs w:val="20"/>
                <w:lang w:eastAsia="sr-Latn-CS"/>
              </w:rPr>
              <w:t xml:space="preserve"> </w:t>
            </w:r>
            <w:r w:rsidR="00D606D2">
              <w:rPr>
                <w:rFonts w:ascii="Times New Roman" w:eastAsia="Times New Roman" w:hAnsi="Times New Roman" w:cs="Times New Roman"/>
                <w:bCs/>
                <w:sz w:val="20"/>
                <w:szCs w:val="20"/>
                <w:lang w:eastAsia="sr-Latn-CS"/>
              </w:rPr>
              <w:t>1</w:t>
            </w:r>
          </w:p>
        </w:tc>
        <w:tc>
          <w:tcPr>
            <w:tcW w:w="1100" w:type="dxa"/>
          </w:tcPr>
          <w:p w:rsidR="008659B9" w:rsidRPr="00187FAC" w:rsidRDefault="00F97911" w:rsidP="0088612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886123">
              <w:rPr>
                <w:rFonts w:ascii="Times New Roman" w:eastAsia="Times New Roman" w:hAnsi="Times New Roman" w:cs="Times New Roman"/>
                <w:bCs/>
                <w:sz w:val="20"/>
                <w:szCs w:val="20"/>
                <w:lang w:eastAsia="sr-Latn-CS"/>
              </w:rPr>
              <w:t xml:space="preserve"> </w:t>
            </w:r>
            <w:r w:rsidR="00D606D2">
              <w:rPr>
                <w:rFonts w:ascii="Times New Roman" w:eastAsia="Times New Roman" w:hAnsi="Times New Roman" w:cs="Times New Roman"/>
                <w:bCs/>
                <w:sz w:val="20"/>
                <w:szCs w:val="20"/>
                <w:lang w:eastAsia="sr-Latn-CS"/>
              </w:rPr>
              <w:t>1</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8659B9" w:rsidRPr="00187FAC" w:rsidRDefault="00F97911" w:rsidP="0088612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1371FE">
        <w:tc>
          <w:tcPr>
            <w:tcW w:w="9576" w:type="dxa"/>
            <w:gridSpan w:val="8"/>
          </w:tcPr>
          <w:p w:rsidR="001371FE" w:rsidRDefault="00F97911" w:rsidP="001371FE">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p>
          <w:p w:rsidR="00F97911" w:rsidRPr="00187FAC" w:rsidRDefault="00D606D2" w:rsidP="00D606D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 xml:space="preserve">Frontal </w:t>
            </w:r>
            <w:proofErr w:type="gramStart"/>
            <w:r>
              <w:rPr>
                <w:rFonts w:ascii="Times New Roman" w:eastAsia="Times New Roman" w:hAnsi="Times New Roman" w:cs="Times New Roman"/>
                <w:lang w:eastAsia="sr-Latn-CS"/>
              </w:rPr>
              <w:t>work, pair work, work</w:t>
            </w:r>
            <w:proofErr w:type="gramEnd"/>
            <w:r>
              <w:rPr>
                <w:rFonts w:ascii="Times New Roman" w:eastAsia="Times New Roman" w:hAnsi="Times New Roman" w:cs="Times New Roman"/>
                <w:lang w:eastAsia="sr-Latn-CS"/>
              </w:rPr>
              <w:t xml:space="preserve"> in small groups for discussion (3-4).</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1371F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1371FE">
        <w:tc>
          <w:tcPr>
            <w:tcW w:w="3238" w:type="dxa"/>
            <w:gridSpan w:val="3"/>
          </w:tcPr>
          <w:p w:rsidR="00F97911" w:rsidRPr="00187FAC" w:rsidRDefault="00D606D2" w:rsidP="008659B9">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class attendance</w:t>
            </w:r>
          </w:p>
        </w:tc>
        <w:tc>
          <w:tcPr>
            <w:tcW w:w="1911" w:type="dxa"/>
            <w:gridSpan w:val="2"/>
          </w:tcPr>
          <w:p w:rsidR="00F97911" w:rsidRPr="00187FAC" w:rsidRDefault="00D606D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D606D2"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40</w:t>
            </w:r>
          </w:p>
        </w:tc>
      </w:tr>
      <w:tr w:rsidR="00F97911" w:rsidRPr="00187FAC" w:rsidTr="001371FE">
        <w:tc>
          <w:tcPr>
            <w:tcW w:w="3238" w:type="dxa"/>
            <w:gridSpan w:val="3"/>
          </w:tcPr>
          <w:p w:rsidR="00F97911" w:rsidRPr="00187FAC" w:rsidRDefault="00D606D2" w:rsidP="00D606D2">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homework</w:t>
            </w:r>
          </w:p>
        </w:tc>
        <w:tc>
          <w:tcPr>
            <w:tcW w:w="1911" w:type="dxa"/>
            <w:gridSpan w:val="2"/>
          </w:tcPr>
          <w:p w:rsidR="00F97911" w:rsidRPr="00187FAC" w:rsidRDefault="00D606D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8" w:type="dxa"/>
            <w:gridSpan w:val="2"/>
            <w:shd w:val="clear" w:color="auto" w:fill="auto"/>
          </w:tcPr>
          <w:p w:rsidR="00F97911" w:rsidRPr="00187FAC" w:rsidRDefault="00F97911" w:rsidP="008D7840">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1371FE">
        <w:tc>
          <w:tcPr>
            <w:tcW w:w="3238" w:type="dxa"/>
            <w:gridSpan w:val="3"/>
          </w:tcPr>
          <w:p w:rsidR="00F97911" w:rsidRPr="00187FAC" w:rsidRDefault="007C2BB7"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P</w:t>
            </w:r>
            <w:r w:rsidR="00D606D2">
              <w:rPr>
                <w:rFonts w:ascii="Times New Roman" w:eastAsia="Times New Roman" w:hAnsi="Times New Roman" w:cs="Times New Roman"/>
                <w:sz w:val="20"/>
                <w:szCs w:val="20"/>
                <w:lang w:eastAsia="sr-Latn-CS"/>
              </w:rPr>
              <w:t>resentation</w:t>
            </w:r>
          </w:p>
        </w:tc>
        <w:tc>
          <w:tcPr>
            <w:tcW w:w="1911" w:type="dxa"/>
            <w:gridSpan w:val="2"/>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2668"/>
    <w:multiLevelType w:val="hybridMultilevel"/>
    <w:tmpl w:val="4C2A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1371FE"/>
    <w:rsid w:val="00187FAC"/>
    <w:rsid w:val="00260D02"/>
    <w:rsid w:val="002C261A"/>
    <w:rsid w:val="0037140D"/>
    <w:rsid w:val="003A0811"/>
    <w:rsid w:val="00432FA8"/>
    <w:rsid w:val="00591E93"/>
    <w:rsid w:val="00634586"/>
    <w:rsid w:val="00722886"/>
    <w:rsid w:val="007922C9"/>
    <w:rsid w:val="007A36A1"/>
    <w:rsid w:val="007C2BB7"/>
    <w:rsid w:val="008105F2"/>
    <w:rsid w:val="008659B9"/>
    <w:rsid w:val="00886123"/>
    <w:rsid w:val="00897928"/>
    <w:rsid w:val="008A6C99"/>
    <w:rsid w:val="008B309C"/>
    <w:rsid w:val="008D7840"/>
    <w:rsid w:val="00950A6F"/>
    <w:rsid w:val="009845A6"/>
    <w:rsid w:val="00A62570"/>
    <w:rsid w:val="00C00918"/>
    <w:rsid w:val="00CE1DA8"/>
    <w:rsid w:val="00D606D2"/>
    <w:rsid w:val="00DF7FB0"/>
    <w:rsid w:val="00EC3C8A"/>
    <w:rsid w:val="00F97911"/>
    <w:rsid w:val="00FF3A76"/>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C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6</cp:revision>
  <dcterms:created xsi:type="dcterms:W3CDTF">2018-01-22T19:04:00Z</dcterms:created>
  <dcterms:modified xsi:type="dcterms:W3CDTF">2018-01-23T20:20:00Z</dcterms:modified>
</cp:coreProperties>
</file>